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0022A8" w:rsidRPr="000022A8" w:rsidTr="009C4E22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МУНИЦИПАЛЬНОГО РАЙОНА</w:t>
            </w: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РЕСПУБЛИКИ МАРИЙ ЭЛ</w:t>
            </w: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0022A8" w:rsidRPr="000022A8" w:rsidRDefault="000022A8" w:rsidP="000022A8">
            <w:pPr>
              <w:spacing w:after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1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МАРИЙ ЭЛ РЕСПУБЛИКЫСЕ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ЗВЕНИГОВО МУНИЦИПАЛ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0022A8">
              <w:rPr>
                <w:rFonts w:ascii="Times New Roman" w:hAnsi="Times New Roman"/>
                <w:b/>
                <w:sz w:val="24"/>
                <w:szCs w:val="24"/>
              </w:rPr>
              <w:t>Ҥ</w:t>
            </w: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0022A8" w:rsidRPr="000022A8" w:rsidRDefault="000022A8" w:rsidP="000022A8">
            <w:pPr>
              <w:keepNext/>
              <w:tabs>
                <w:tab w:val="left" w:pos="0"/>
              </w:tabs>
              <w:spacing w:after="0"/>
              <w:jc w:val="center"/>
              <w:outlineLvl w:val="2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0022A8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:rsidR="000022A8" w:rsidRPr="000022A8" w:rsidRDefault="000022A8" w:rsidP="000022A8">
      <w:pPr>
        <w:spacing w:after="0"/>
        <w:rPr>
          <w:rFonts w:ascii="Times New Roman" w:hAnsi="Times New Roman"/>
          <w:b/>
          <w:sz w:val="28"/>
          <w:szCs w:val="28"/>
        </w:rPr>
      </w:pPr>
      <w:r w:rsidRPr="000022A8">
        <w:rPr>
          <w:rFonts w:ascii="Times New Roman" w:hAnsi="Times New Roman"/>
          <w:sz w:val="28"/>
          <w:szCs w:val="28"/>
        </w:rPr>
        <w:t xml:space="preserve">    </w:t>
      </w:r>
    </w:p>
    <w:p w:rsidR="000022A8" w:rsidRPr="00413B57" w:rsidRDefault="000022A8" w:rsidP="000022A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B1AF3">
        <w:rPr>
          <w:rFonts w:ascii="Times New Roman" w:hAnsi="Times New Roman"/>
          <w:sz w:val="28"/>
          <w:szCs w:val="28"/>
        </w:rPr>
        <w:t xml:space="preserve">13 </w:t>
      </w:r>
      <w:r w:rsidR="00DD65F7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2022 г. № </w:t>
      </w:r>
      <w:r w:rsidR="006B1AF3">
        <w:rPr>
          <w:rFonts w:ascii="Times New Roman" w:hAnsi="Times New Roman"/>
          <w:sz w:val="28"/>
          <w:szCs w:val="28"/>
        </w:rPr>
        <w:t>69</w:t>
      </w:r>
    </w:p>
    <w:p w:rsidR="00077530" w:rsidRPr="00D365AF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D65F7" w:rsidRPr="00476B04" w:rsidRDefault="00DD65F7" w:rsidP="00DD65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476B04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Об утверждении Реестра муниципальных услуг</w:t>
      </w:r>
    </w:p>
    <w:p w:rsidR="00DD65F7" w:rsidRDefault="00DD65F7" w:rsidP="00DD65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65F7" w:rsidRDefault="00DD65F7" w:rsidP="00DD65F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521E">
        <w:rPr>
          <w:rFonts w:ascii="Times New Roman" w:hAnsi="Times New Roman"/>
          <w:sz w:val="28"/>
          <w:szCs w:val="28"/>
        </w:rPr>
        <w:t>В соответствии с Федеральным Законом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21E">
        <w:rPr>
          <w:rFonts w:ascii="Times New Roman" w:hAnsi="Times New Roman"/>
          <w:sz w:val="28"/>
          <w:szCs w:val="28"/>
        </w:rPr>
        <w:t>г. № 210-ФЗ 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>, постановления Правительства Российской Федерации от 15 июня 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</w:t>
      </w:r>
      <w:r w:rsidRPr="0052521E">
        <w:rPr>
          <w:rFonts w:ascii="Times New Roman" w:hAnsi="Times New Roman"/>
          <w:sz w:val="28"/>
          <w:szCs w:val="28"/>
        </w:rPr>
        <w:t xml:space="preserve"> в целях стандартизации перечня</w:t>
      </w:r>
      <w:r>
        <w:rPr>
          <w:rFonts w:ascii="Times New Roman" w:hAnsi="Times New Roman"/>
          <w:sz w:val="28"/>
          <w:szCs w:val="28"/>
        </w:rPr>
        <w:t>,</w:t>
      </w:r>
      <w:r w:rsidRPr="0052521E">
        <w:rPr>
          <w:rFonts w:ascii="Times New Roman" w:hAnsi="Times New Roman"/>
          <w:sz w:val="28"/>
          <w:szCs w:val="28"/>
        </w:rPr>
        <w:t xml:space="preserve"> оказываемых населению </w:t>
      </w:r>
      <w:r>
        <w:rPr>
          <w:rFonts w:ascii="Times New Roman" w:hAnsi="Times New Roman"/>
          <w:sz w:val="28"/>
          <w:szCs w:val="28"/>
        </w:rPr>
        <w:t>Шелангерс</w:t>
      </w:r>
      <w:r w:rsidR="00EA7C7C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2521E">
        <w:rPr>
          <w:rFonts w:ascii="Times New Roman" w:hAnsi="Times New Roman"/>
          <w:sz w:val="28"/>
          <w:szCs w:val="28"/>
        </w:rPr>
        <w:t xml:space="preserve"> муниципальных услуг, в целях обеспечения доступа физических и юридических лиц к достоверной и актуальной информации о муниципальных услугах </w:t>
      </w:r>
      <w:r w:rsidR="00EA7C7C">
        <w:rPr>
          <w:rFonts w:ascii="Times New Roman" w:hAnsi="Times New Roman"/>
          <w:sz w:val="28"/>
          <w:szCs w:val="28"/>
        </w:rPr>
        <w:t>Шелангерского</w:t>
      </w:r>
      <w:r w:rsidRPr="0052521E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 xml:space="preserve">по их предоставлению, руководствуясь Уставом </w:t>
      </w:r>
      <w:r w:rsidR="00EA7C7C">
        <w:rPr>
          <w:rFonts w:ascii="Times New Roman" w:hAnsi="Times New Roman"/>
          <w:sz w:val="28"/>
          <w:szCs w:val="28"/>
        </w:rPr>
        <w:t>Шелангер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</w:t>
      </w:r>
      <w:r w:rsidR="00EA7C7C">
        <w:rPr>
          <w:rFonts w:ascii="Times New Roman" w:hAnsi="Times New Roman"/>
          <w:sz w:val="28"/>
          <w:szCs w:val="28"/>
        </w:rPr>
        <w:t>Шелангер</w:t>
      </w:r>
      <w:r>
        <w:rPr>
          <w:rFonts w:ascii="Times New Roman" w:hAnsi="Times New Roman"/>
          <w:sz w:val="28"/>
          <w:szCs w:val="28"/>
        </w:rPr>
        <w:t>ская сельская администрация</w:t>
      </w:r>
    </w:p>
    <w:p w:rsidR="004951D8" w:rsidRDefault="004951D8" w:rsidP="004951D8">
      <w:pPr>
        <w:autoSpaceDE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7C7C" w:rsidRPr="00DB709E" w:rsidRDefault="00EA7C7C" w:rsidP="00EA7C7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B709E">
        <w:rPr>
          <w:rFonts w:ascii="Times New Roman" w:hAnsi="Times New Roman"/>
          <w:b/>
          <w:sz w:val="28"/>
          <w:szCs w:val="28"/>
        </w:rPr>
        <w:t>ПОСТАНОВЛЯЕТ:</w:t>
      </w:r>
    </w:p>
    <w:p w:rsidR="00EA7C7C" w:rsidRDefault="00EA7C7C" w:rsidP="00EA7C7C">
      <w:pPr>
        <w:pStyle w:val="a9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476B04">
        <w:rPr>
          <w:rFonts w:ascii="Times New Roman" w:hAnsi="Times New Roman"/>
          <w:sz w:val="28"/>
          <w:szCs w:val="28"/>
        </w:rPr>
        <w:t xml:space="preserve">Утвердить Реестр муниципальных услуг, предоставляемых </w:t>
      </w:r>
      <w:r>
        <w:rPr>
          <w:rFonts w:ascii="Times New Roman" w:hAnsi="Times New Roman"/>
          <w:sz w:val="28"/>
          <w:szCs w:val="28"/>
        </w:rPr>
        <w:t>(исполняемых) Шелангерской</w:t>
      </w:r>
      <w:r w:rsidRPr="00476B04">
        <w:rPr>
          <w:rFonts w:ascii="Times New Roman" w:hAnsi="Times New Roman"/>
          <w:sz w:val="28"/>
          <w:szCs w:val="28"/>
        </w:rPr>
        <w:t xml:space="preserve"> сельской администрацией</w:t>
      </w:r>
      <w:r>
        <w:rPr>
          <w:rFonts w:ascii="Times New Roman" w:hAnsi="Times New Roman"/>
          <w:sz w:val="28"/>
          <w:szCs w:val="28"/>
        </w:rPr>
        <w:t>, согласно приложению № 1.</w:t>
      </w:r>
    </w:p>
    <w:p w:rsidR="00EA7C7C" w:rsidRPr="00476B04" w:rsidRDefault="00EA7C7C" w:rsidP="00EA7C7C">
      <w:pPr>
        <w:pStyle w:val="a9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476B04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 силу постановление</w:t>
      </w:r>
      <w:r w:rsidRPr="00476B0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Шелангерское</w:t>
      </w:r>
      <w:r w:rsidRPr="00476B04"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EA7C7C" w:rsidRDefault="00EA7C7C" w:rsidP="00EA7C7C">
      <w:pPr>
        <w:pStyle w:val="a9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от </w:t>
      </w:r>
      <w:r w:rsidR="006B1AF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6B1AF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</w:t>
      </w:r>
      <w:r w:rsidR="006B1AF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6B1AF3">
        <w:rPr>
          <w:rFonts w:ascii="Times New Roman" w:hAnsi="Times New Roman"/>
          <w:sz w:val="28"/>
          <w:szCs w:val="28"/>
        </w:rPr>
        <w:t>59</w:t>
      </w:r>
      <w:r w:rsidRPr="00476B04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Реестра муниципальных услуг».</w:t>
      </w:r>
    </w:p>
    <w:p w:rsidR="00EA7C7C" w:rsidRDefault="00EA7C7C" w:rsidP="00EA7C7C">
      <w:pPr>
        <w:pStyle w:val="a9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r w:rsidRPr="00D14F1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Звениговского муниципального района, странице </w:t>
      </w:r>
      <w:r>
        <w:rPr>
          <w:rFonts w:ascii="Times New Roman" w:hAnsi="Times New Roman"/>
          <w:sz w:val="28"/>
          <w:szCs w:val="28"/>
        </w:rPr>
        <w:t>Шелангерского</w:t>
      </w:r>
      <w:r w:rsidRPr="00D14F1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A7C7C" w:rsidRPr="00031F04" w:rsidRDefault="00EA7C7C" w:rsidP="00EA7C7C">
      <w:pPr>
        <w:pStyle w:val="a9"/>
        <w:tabs>
          <w:tab w:val="left" w:pos="0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031F0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ведущего специалиста администрации Николаеву А.Ю.</w:t>
      </w:r>
    </w:p>
    <w:p w:rsidR="004951D8" w:rsidRDefault="004951D8" w:rsidP="00077530">
      <w:pPr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51D8" w:rsidRDefault="004951D8" w:rsidP="00290812">
      <w:pPr>
        <w:spacing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0812" w:rsidRDefault="00290812" w:rsidP="00290812">
      <w:pPr>
        <w:spacing w:after="0"/>
        <w:ind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951D8" w:rsidRDefault="004951D8" w:rsidP="00290812">
      <w:pPr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И.о. главы</w:t>
      </w:r>
    </w:p>
    <w:p w:rsidR="006B1AF3" w:rsidRDefault="00DB7059" w:rsidP="006B1AF3">
      <w:pPr>
        <w:tabs>
          <w:tab w:val="left" w:pos="142"/>
        </w:tabs>
        <w:spacing w:after="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Шелангерской сельской администрации                                           Е.В. Вас</w:t>
      </w:r>
      <w:r w:rsidR="006B1AF3">
        <w:rPr>
          <w:rFonts w:ascii="Times New Roman" w:hAnsi="Times New Roman"/>
          <w:bCs/>
          <w:iCs/>
          <w:sz w:val="28"/>
          <w:szCs w:val="28"/>
        </w:rPr>
        <w:t>ильева</w:t>
      </w:r>
    </w:p>
    <w:p w:rsidR="00063373" w:rsidRDefault="00063373" w:rsidP="006B1AF3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063373">
          <w:headerReference w:type="default" r:id="rId8"/>
          <w:pgSz w:w="11906" w:h="16838"/>
          <w:pgMar w:top="1219" w:right="567" w:bottom="1213" w:left="1418" w:header="601" w:footer="607" w:gutter="0"/>
          <w:cols w:space="720"/>
        </w:sectPr>
      </w:pPr>
    </w:p>
    <w:p w:rsidR="006B1AF3" w:rsidRPr="00617038" w:rsidRDefault="006B1AF3" w:rsidP="006B1AF3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6B1AF3" w:rsidRPr="00617038" w:rsidRDefault="006B1AF3" w:rsidP="006B1AF3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7038">
        <w:rPr>
          <w:rFonts w:ascii="Times New Roman" w:hAnsi="Times New Roman"/>
          <w:color w:val="000000"/>
          <w:sz w:val="24"/>
          <w:szCs w:val="24"/>
        </w:rPr>
        <w:t>к постановлению</w:t>
      </w:r>
    </w:p>
    <w:p w:rsidR="006B1AF3" w:rsidRPr="00617038" w:rsidRDefault="006B1AF3" w:rsidP="006B1AF3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Шелангерской сельской администрации</w:t>
      </w:r>
    </w:p>
    <w:p w:rsidR="006B1AF3" w:rsidRPr="00617038" w:rsidRDefault="006B1AF3" w:rsidP="006B1AF3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B709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13.09.2022</w:t>
      </w:r>
      <w:r w:rsidRPr="00DB709E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D320D1">
        <w:rPr>
          <w:rFonts w:ascii="Times New Roman" w:hAnsi="Times New Roman"/>
          <w:color w:val="000000"/>
          <w:sz w:val="24"/>
          <w:szCs w:val="24"/>
        </w:rPr>
        <w:t>69</w:t>
      </w:r>
    </w:p>
    <w:p w:rsidR="006B1AF3" w:rsidRPr="00740C24" w:rsidRDefault="006B1AF3" w:rsidP="006B1AF3">
      <w:pPr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AF3" w:rsidRPr="00526F85" w:rsidRDefault="006B1AF3" w:rsidP="006B1AF3">
      <w:pPr>
        <w:autoSpaceDE w:val="0"/>
        <w:adjustRightInd w:val="0"/>
        <w:spacing w:before="108" w:after="108" w:line="240" w:lineRule="auto"/>
        <w:ind w:left="108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sub_1101"/>
      <w:r w:rsidRPr="00526F85">
        <w:rPr>
          <w:rFonts w:ascii="Times New Roman" w:hAnsi="Times New Roman"/>
          <w:b/>
          <w:bCs/>
          <w:sz w:val="24"/>
          <w:szCs w:val="24"/>
        </w:rPr>
        <w:t xml:space="preserve">Р Е </w:t>
      </w:r>
      <w:proofErr w:type="spellStart"/>
      <w:r w:rsidRPr="00526F85">
        <w:rPr>
          <w:rFonts w:ascii="Times New Roman" w:hAnsi="Times New Roman"/>
          <w:b/>
          <w:bCs/>
          <w:sz w:val="24"/>
          <w:szCs w:val="24"/>
        </w:rPr>
        <w:t>Е</w:t>
      </w:r>
      <w:proofErr w:type="spellEnd"/>
      <w:r w:rsidRPr="00526F85">
        <w:rPr>
          <w:rFonts w:ascii="Times New Roman" w:hAnsi="Times New Roman"/>
          <w:b/>
          <w:bCs/>
          <w:sz w:val="24"/>
          <w:szCs w:val="24"/>
        </w:rPr>
        <w:t xml:space="preserve"> С Т Р</w:t>
      </w:r>
    </w:p>
    <w:p w:rsidR="006B1AF3" w:rsidRPr="00526F85" w:rsidRDefault="006B1AF3" w:rsidP="006B1AF3">
      <w:pPr>
        <w:autoSpaceDE w:val="0"/>
        <w:adjustRightInd w:val="0"/>
        <w:spacing w:before="108" w:after="108" w:line="240" w:lineRule="auto"/>
        <w:ind w:left="108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6F85">
        <w:rPr>
          <w:rFonts w:ascii="Times New Roman" w:hAnsi="Times New Roman"/>
          <w:b/>
          <w:bCs/>
          <w:sz w:val="24"/>
          <w:szCs w:val="24"/>
        </w:rPr>
        <w:t xml:space="preserve">муниципальных услуг, предоставляемых </w:t>
      </w:r>
      <w:r w:rsidR="00063373">
        <w:rPr>
          <w:rFonts w:ascii="Times New Roman" w:hAnsi="Times New Roman"/>
          <w:b/>
          <w:bCs/>
          <w:sz w:val="24"/>
          <w:szCs w:val="24"/>
        </w:rPr>
        <w:t>Шелангерской</w:t>
      </w:r>
      <w:r w:rsidRPr="00526F85">
        <w:rPr>
          <w:rFonts w:ascii="Times New Roman" w:hAnsi="Times New Roman"/>
          <w:b/>
          <w:bCs/>
          <w:sz w:val="24"/>
          <w:szCs w:val="24"/>
        </w:rPr>
        <w:t xml:space="preserve"> сельской администрацией </w:t>
      </w: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48"/>
        <w:gridCol w:w="2126"/>
        <w:gridCol w:w="6662"/>
        <w:gridCol w:w="2410"/>
      </w:tblGrid>
      <w:tr w:rsidR="006B1AF3" w:rsidRPr="001A6337" w:rsidTr="00124A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B1AF3" w:rsidRPr="00EA6540" w:rsidRDefault="006B1AF3" w:rsidP="007F06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1AF3" w:rsidRPr="00EA6540" w:rsidRDefault="006B1AF3" w:rsidP="007F06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65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EA6540" w:rsidRDefault="006B1AF3" w:rsidP="007F065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65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EA6540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654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A6540">
              <w:rPr>
                <w:rFonts w:ascii="Times New Roman" w:hAnsi="Times New Roman"/>
                <w:sz w:val="24"/>
                <w:szCs w:val="24"/>
              </w:rPr>
              <w:t>дминистрации или муниципального учреждения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EA6540" w:rsidRDefault="006B1AF3" w:rsidP="007F065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правовой акт, устанавливающий полномочия по предоставлению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EA6540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40">
              <w:rPr>
                <w:rFonts w:ascii="Times New Roman" w:hAnsi="Times New Roman"/>
                <w:sz w:val="24"/>
                <w:szCs w:val="24"/>
              </w:rPr>
              <w:t>Сведения о возмездности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</w:tr>
      <w:tr w:rsidR="006B1AF3" w:rsidRPr="001A6337" w:rsidTr="00124A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B1AF3" w:rsidRPr="001A6337" w:rsidTr="00124A5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AD5B28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адресов объектам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5D2630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6B1AF3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Шелангерской </w:t>
            </w:r>
            <w:r w:rsidR="006B1AF3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-Земельный кодекс Российской Федерации от 25.01.2001 г. №136-ФЗ;</w:t>
            </w:r>
          </w:p>
          <w:p w:rsidR="006B1AF3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6B1AF3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19.11.2014 № 1221 «Об утверждении Правил присвоения, изменения и аннулирования адресов»;</w:t>
            </w:r>
          </w:p>
          <w:p w:rsidR="006B1AF3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5FE4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320D1">
              <w:rPr>
                <w:rFonts w:ascii="Times New Roman" w:hAnsi="Times New Roman"/>
                <w:sz w:val="24"/>
                <w:szCs w:val="24"/>
              </w:rPr>
              <w:t>Шеланге</w:t>
            </w:r>
            <w:r w:rsidR="005D2630">
              <w:rPr>
                <w:rFonts w:ascii="Times New Roman" w:hAnsi="Times New Roman"/>
                <w:sz w:val="24"/>
                <w:szCs w:val="24"/>
              </w:rPr>
              <w:t>р</w:t>
            </w:r>
            <w:r w:rsidR="00D320D1"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D15FE4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 от </w:t>
            </w:r>
            <w:r w:rsidR="005D263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D15FE4">
              <w:rPr>
                <w:rFonts w:ascii="Times New Roman" w:hAnsi="Times New Roman"/>
                <w:sz w:val="24"/>
                <w:szCs w:val="24"/>
              </w:rPr>
              <w:t xml:space="preserve">2021 г. № </w:t>
            </w:r>
            <w:r w:rsidR="005D2630">
              <w:rPr>
                <w:rFonts w:ascii="Times New Roman" w:hAnsi="Times New Roman"/>
                <w:sz w:val="24"/>
                <w:szCs w:val="24"/>
              </w:rPr>
              <w:t>26</w:t>
            </w:r>
            <w:r w:rsidRPr="00D1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15FE4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«Присвоение, изменение и аннулирование адресов объектам недвижимого имущества»</w:t>
            </w:r>
          </w:p>
          <w:p w:rsidR="006B1AF3" w:rsidRPr="001A6337" w:rsidRDefault="006B1AF3" w:rsidP="007F065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A6337" w:rsidRDefault="006B1AF3" w:rsidP="000D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5D2630" w:rsidTr="00124A5A">
        <w:trPr>
          <w:trHeight w:val="21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5D2630" w:rsidRDefault="006B1AF3" w:rsidP="000D1A0E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630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5D2630" w:rsidRDefault="005D2630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6B1AF3" w:rsidRPr="005D2630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6B1AF3" w:rsidRPr="005D263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5D2630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30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6B1AF3" w:rsidRPr="005D2630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30">
              <w:rPr>
                <w:rFonts w:ascii="Times New Roman" w:hAnsi="Times New Roman"/>
                <w:sz w:val="24"/>
                <w:szCs w:val="24"/>
              </w:rPr>
              <w:t>- Постановление администрации МО "</w:t>
            </w:r>
            <w:r w:rsidR="005D2630">
              <w:rPr>
                <w:rFonts w:ascii="Times New Roman" w:hAnsi="Times New Roman"/>
                <w:sz w:val="24"/>
                <w:szCs w:val="24"/>
              </w:rPr>
              <w:t>Шелангерское</w:t>
            </w:r>
            <w:r w:rsidRPr="005D2630">
              <w:rPr>
                <w:rFonts w:ascii="Times New Roman" w:hAnsi="Times New Roman"/>
                <w:sz w:val="24"/>
                <w:szCs w:val="24"/>
              </w:rPr>
              <w:t xml:space="preserve"> сельское поселение" от </w:t>
            </w:r>
            <w:r w:rsidR="005D2630"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proofErr w:type="gramStart"/>
            <w:r w:rsidR="005D2630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5D2630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5D2630">
              <w:rPr>
                <w:rFonts w:ascii="Times New Roman" w:hAnsi="Times New Roman"/>
                <w:sz w:val="24"/>
                <w:szCs w:val="24"/>
              </w:rPr>
              <w:t>20</w:t>
            </w:r>
            <w:proofErr w:type="gramEnd"/>
            <w:r w:rsidRPr="005D2630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5D2630">
              <w:rPr>
                <w:rFonts w:ascii="Times New Roman" w:hAnsi="Times New Roman"/>
                <w:sz w:val="24"/>
                <w:szCs w:val="24"/>
              </w:rPr>
              <w:t>54</w:t>
            </w:r>
            <w:r w:rsidRPr="005D263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5D2630" w:rsidRDefault="006B1AF3" w:rsidP="000D1A0E">
            <w:r w:rsidRPr="005D263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074C92" w:rsidTr="00124A5A">
        <w:trPr>
          <w:trHeight w:val="21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074C92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074C92" w:rsidRDefault="00EF2575" w:rsidP="007F0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074C92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AF3" w:rsidRPr="00074C92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6B1AF3" w:rsidRPr="00074C92" w:rsidRDefault="00EF2575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6B1AF3" w:rsidRPr="00074C92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074C92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AF3" w:rsidRPr="00074C92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color w:val="000000"/>
                <w:sz w:val="24"/>
                <w:szCs w:val="24"/>
              </w:rPr>
              <w:t>Ст. 8, 51 Градостроительного кодекса Российской Федерации от 29 декабря 2004 г. № 190-ФЗ;</w:t>
            </w:r>
          </w:p>
          <w:p w:rsidR="006B1AF3" w:rsidRPr="00074C92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генеральный план и Правила землепользования и застройки </w:t>
            </w:r>
            <w:r w:rsidR="00EF2575" w:rsidRPr="00074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Шелангерского </w:t>
            </w:r>
            <w:r w:rsidRPr="00074C9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поселения;</w:t>
            </w:r>
          </w:p>
          <w:p w:rsidR="00EF2575" w:rsidRPr="00074C92" w:rsidRDefault="006B1AF3" w:rsidP="00EF2575">
            <w:pPr>
              <w:widowControl w:val="0"/>
              <w:autoSpaceDE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74C92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EF2575" w:rsidRPr="00074C92">
              <w:rPr>
                <w:rFonts w:ascii="Times New Roman" w:hAnsi="Times New Roman"/>
                <w:sz w:val="24"/>
                <w:szCs w:val="24"/>
              </w:rPr>
              <w:t>Шелангер</w:t>
            </w:r>
            <w:r w:rsidRPr="00074C92">
              <w:rPr>
                <w:rFonts w:ascii="Times New Roman" w:hAnsi="Times New Roman"/>
                <w:sz w:val="24"/>
                <w:szCs w:val="24"/>
              </w:rPr>
              <w:t xml:space="preserve">ской сельской администрации от </w:t>
            </w:r>
            <w:r w:rsidR="00EF2575" w:rsidRPr="00074C92">
              <w:rPr>
                <w:rFonts w:ascii="Times New Roman" w:hAnsi="Times New Roman"/>
                <w:sz w:val="24"/>
                <w:szCs w:val="24"/>
              </w:rPr>
              <w:t>09 марта</w:t>
            </w:r>
            <w:r w:rsidRPr="00074C92">
              <w:rPr>
                <w:rFonts w:ascii="Times New Roman" w:hAnsi="Times New Roman"/>
                <w:sz w:val="24"/>
                <w:szCs w:val="24"/>
              </w:rPr>
              <w:t xml:space="preserve"> 2022 г. № 1</w:t>
            </w:r>
            <w:r w:rsidR="00EF2575" w:rsidRPr="00074C92">
              <w:rPr>
                <w:rFonts w:ascii="Times New Roman" w:hAnsi="Times New Roman"/>
                <w:sz w:val="24"/>
                <w:szCs w:val="24"/>
              </w:rPr>
              <w:t>4</w:t>
            </w:r>
            <w:r w:rsidRPr="00074C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F2575" w:rsidRPr="00074C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  <w:p w:rsidR="00EF2575" w:rsidRPr="00074C92" w:rsidRDefault="00EF2575" w:rsidP="00EF2575">
            <w:pPr>
              <w:widowControl w:val="0"/>
              <w:autoSpaceDE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bookmarkStart w:id="1" w:name="_Hlk95218655"/>
            <w:r w:rsidRPr="00074C9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074C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074C9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bookmarkEnd w:id="1"/>
          <w:p w:rsidR="006B1AF3" w:rsidRPr="00074C92" w:rsidRDefault="00EF2575" w:rsidP="00EF2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территории Шелангерского сельского </w:t>
            </w:r>
            <w:proofErr w:type="gramStart"/>
            <w:r w:rsidRPr="00074C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поселения</w:t>
            </w:r>
            <w:r w:rsidR="006B1AF3" w:rsidRPr="00074C92">
              <w:rPr>
                <w:rStyle w:val="docname"/>
                <w:rFonts w:ascii="Times New Roman" w:hAnsi="Times New Roman"/>
                <w:sz w:val="24"/>
                <w:szCs w:val="24"/>
              </w:rPr>
              <w:t>»  </w:t>
            </w:r>
            <w:r w:rsidR="006B1AF3" w:rsidRPr="00074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074C92" w:rsidRDefault="006B1AF3" w:rsidP="000D1A0E">
            <w:pPr>
              <w:spacing w:after="0" w:line="240" w:lineRule="auto"/>
              <w:rPr>
                <w:sz w:val="24"/>
                <w:szCs w:val="24"/>
              </w:rPr>
            </w:pPr>
            <w:r w:rsidRPr="00074C92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82185A" w:rsidTr="00124A5A">
        <w:trPr>
          <w:trHeight w:val="21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82185A" w:rsidRDefault="006B1AF3" w:rsidP="000D1A0E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82185A">
              <w:rPr>
                <w:rFonts w:ascii="Times New Roman" w:hAnsi="Times New Roman"/>
                <w:color w:val="000000"/>
                <w:szCs w:val="28"/>
              </w:rPr>
              <w:t>Выдача разрешений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82185A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85A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6B1AF3" w:rsidRPr="0082185A" w:rsidRDefault="0082185A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6B1AF3" w:rsidRPr="0082185A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82185A" w:rsidRDefault="006B1AF3" w:rsidP="000D1A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5A">
              <w:rPr>
                <w:rFonts w:ascii="Times New Roman" w:hAnsi="Times New Roman"/>
                <w:sz w:val="24"/>
                <w:szCs w:val="24"/>
              </w:rPr>
              <w:t>-</w:t>
            </w:r>
            <w:r w:rsidRPr="00821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8. 51, ст. 8. 55 Градостроительного кодекса Российской Федерации от 29 декабря 2004 г. № 190-ФЗ;</w:t>
            </w:r>
          </w:p>
          <w:p w:rsidR="006B1AF3" w:rsidRPr="0082185A" w:rsidRDefault="006B1AF3" w:rsidP="007F0656">
            <w:pPr>
              <w:pStyle w:val="2"/>
              <w:spacing w:before="0" w:beforeAutospacing="0" w:after="0"/>
              <w:jc w:val="center"/>
              <w:rPr>
                <w:b w:val="0"/>
                <w:sz w:val="24"/>
                <w:szCs w:val="24"/>
                <w:lang w:val="ru-RU" w:eastAsia="ru-RU"/>
              </w:rPr>
            </w:pPr>
            <w:r w:rsidRPr="0082185A">
              <w:rPr>
                <w:b w:val="0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постановление </w:t>
            </w:r>
            <w:r w:rsidR="0082185A">
              <w:rPr>
                <w:b w:val="0"/>
                <w:sz w:val="24"/>
                <w:szCs w:val="24"/>
                <w:lang w:val="ru-RU" w:eastAsia="ru-RU"/>
              </w:rPr>
              <w:t>Шелангерской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 сельской администрации от </w:t>
            </w:r>
            <w:r w:rsidR="006B52E9">
              <w:rPr>
                <w:b w:val="0"/>
                <w:sz w:val="24"/>
                <w:szCs w:val="24"/>
                <w:lang w:val="ru-RU" w:eastAsia="ru-RU"/>
              </w:rPr>
              <w:t>06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6B52E9">
              <w:rPr>
                <w:b w:val="0"/>
                <w:sz w:val="24"/>
                <w:szCs w:val="24"/>
                <w:lang w:val="ru-RU" w:eastAsia="ru-RU"/>
              </w:rPr>
              <w:t>декабря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 20</w:t>
            </w:r>
            <w:r w:rsidR="006B52E9">
              <w:rPr>
                <w:b w:val="0"/>
                <w:sz w:val="24"/>
                <w:szCs w:val="24"/>
                <w:lang w:val="ru-RU" w:eastAsia="ru-RU"/>
              </w:rPr>
              <w:t>19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г. № </w:t>
            </w:r>
            <w:r w:rsidR="006B52E9">
              <w:rPr>
                <w:b w:val="0"/>
                <w:sz w:val="24"/>
                <w:szCs w:val="24"/>
                <w:lang w:val="ru-RU" w:eastAsia="ru-RU"/>
              </w:rPr>
              <w:t>60</w:t>
            </w:r>
            <w:r w:rsidRPr="0082185A">
              <w:rPr>
                <w:b w:val="0"/>
                <w:sz w:val="24"/>
                <w:szCs w:val="24"/>
                <w:lang w:val="ru-RU" w:eastAsia="ru-RU"/>
              </w:rPr>
      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82185A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85A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6B52E9" w:rsidTr="00124A5A">
        <w:trPr>
          <w:trHeight w:val="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Выдача документов (выписки из похозяйственной книги, справок и иных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82185A" w:rsidRPr="006B52E9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- п.17 ч.1, ст.14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6B1AF3" w:rsidRPr="006B52E9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6B52E9">
              <w:rPr>
                <w:rFonts w:ascii="Times New Roman" w:hAnsi="Times New Roman"/>
                <w:sz w:val="24"/>
                <w:szCs w:val="24"/>
              </w:rPr>
              <w:t>Шелангерское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от 25 сентября 2013 года № 94 «Об утверждении Административного регламента по предоставлению муниципальной услуги по выдаче документов (выписки из похозяйственной книги, справок и иных документов) администрацией муниципального образования «</w:t>
            </w:r>
            <w:r w:rsidR="006B52E9">
              <w:rPr>
                <w:rFonts w:ascii="Times New Roman" w:hAnsi="Times New Roman"/>
                <w:sz w:val="24"/>
                <w:szCs w:val="24"/>
              </w:rPr>
              <w:t>Шелангерское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сельское поселение»»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6B52E9" w:rsidTr="00124A5A">
        <w:trPr>
          <w:trHeight w:val="4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6B52E9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 (ст.12, гл.7);</w:t>
            </w:r>
          </w:p>
          <w:p w:rsidR="006B1AF3" w:rsidRPr="006B52E9" w:rsidRDefault="006B1AF3" w:rsidP="000D1A0E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>ст.14, 16 Федерального закона от 06 октября 2003г. № 131-ФЗ «Об общих принципах организации местного самоуправления в Российской Федерации»;</w:t>
            </w:r>
          </w:p>
          <w:p w:rsidR="006B1AF3" w:rsidRPr="006B52E9" w:rsidRDefault="006B1AF3" w:rsidP="000D1A0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2E9">
              <w:rPr>
                <w:rFonts w:ascii="Times New Roman" w:hAnsi="Times New Roman"/>
                <w:sz w:val="24"/>
                <w:szCs w:val="24"/>
              </w:rPr>
              <w:t>- постановление от 2</w:t>
            </w:r>
            <w:r w:rsidR="006B52E9">
              <w:rPr>
                <w:rFonts w:ascii="Times New Roman" w:hAnsi="Times New Roman"/>
                <w:sz w:val="24"/>
                <w:szCs w:val="24"/>
              </w:rPr>
              <w:t>8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2E9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52E9">
              <w:rPr>
                <w:rFonts w:ascii="Times New Roman" w:hAnsi="Times New Roman"/>
                <w:sz w:val="24"/>
                <w:szCs w:val="24"/>
              </w:rPr>
              <w:t>0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6B52E9">
              <w:rPr>
                <w:rFonts w:ascii="Times New Roman" w:hAnsi="Times New Roman"/>
                <w:sz w:val="24"/>
                <w:szCs w:val="24"/>
              </w:rPr>
              <w:t>128</w:t>
            </w:r>
            <w:r w:rsidRPr="006B52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407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дминистративного регламента </w:t>
            </w:r>
          </w:p>
          <w:p w:rsidR="006B1AF3" w:rsidRPr="006B52E9" w:rsidRDefault="006B1AF3" w:rsidP="000D1A0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предоставления муниципальной услуги «Принятие на учет граждан </w:t>
            </w:r>
            <w:proofErr w:type="gramStart"/>
            <w:r w:rsidR="00407BE4"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качестве</w:t>
            </w:r>
            <w:proofErr w:type="gramEnd"/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нуждающихся в жилых помещениях»</w:t>
            </w:r>
          </w:p>
          <w:p w:rsidR="006B1AF3" w:rsidRPr="006B52E9" w:rsidRDefault="006B1AF3" w:rsidP="000D1A0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территории </w:t>
            </w:r>
            <w:r w:rsidR="00407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Шелангерской </w:t>
            </w:r>
            <w:r w:rsidR="00407BE4"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сельской</w:t>
            </w:r>
            <w:r w:rsidRPr="006B52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</w:p>
          <w:p w:rsidR="000D1A0E" w:rsidRPr="000D1A0E" w:rsidRDefault="006B1AF3" w:rsidP="000D1A0E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E9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Звениговского муниципального района Республики Марий Эл»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B52E9" w:rsidRDefault="006B1AF3" w:rsidP="000D1A0E">
            <w:pPr>
              <w:spacing w:after="0" w:line="240" w:lineRule="auto"/>
            </w:pPr>
            <w:r w:rsidRPr="006B52E9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5D2630" w:rsidTr="00074C92">
        <w:trPr>
          <w:trHeight w:val="69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AF4986" w:rsidRDefault="00AF4986" w:rsidP="00F44A43">
            <w:pPr>
              <w:widowControl w:val="0"/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986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пунктом муниципального образования «Шелангерское сельское поселение», а также посадки (взлета) на расположенные в границах муниципального образования «Шелангерское сельское поселение»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AF4986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6B1AF3" w:rsidRPr="00AF4986" w:rsidRDefault="00AF4986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6B1AF3" w:rsidRPr="00AF4986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AF4986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- Воздушный кодекс Российской Федерации;</w:t>
            </w:r>
          </w:p>
          <w:p w:rsidR="006B1AF3" w:rsidRPr="00AF4986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- Федеральный закон от 06 октября 2003г. № 131-ФЗ «Об общих принципах организации местного самоуправления в Российской Федерации»;</w:t>
            </w:r>
          </w:p>
          <w:p w:rsidR="006B1AF3" w:rsidRPr="00AF4986" w:rsidRDefault="006B1AF3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- постановление администрации муниципального образования «</w:t>
            </w:r>
            <w:r w:rsidR="00AF4986" w:rsidRPr="00AF4986">
              <w:rPr>
                <w:rFonts w:ascii="Times New Roman" w:hAnsi="Times New Roman"/>
                <w:sz w:val="24"/>
                <w:szCs w:val="24"/>
              </w:rPr>
              <w:t xml:space="preserve">Шелангерское 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сельское поселение» от </w:t>
            </w:r>
            <w:r w:rsidR="00AF4986" w:rsidRPr="00AF4986">
              <w:rPr>
                <w:rFonts w:ascii="Times New Roman" w:hAnsi="Times New Roman"/>
                <w:sz w:val="24"/>
                <w:szCs w:val="24"/>
              </w:rPr>
              <w:t>1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AF4986" w:rsidRPr="00AF498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 2019 года № </w:t>
            </w:r>
            <w:r w:rsidR="00AF4986" w:rsidRPr="00AF4986">
              <w:rPr>
                <w:rFonts w:ascii="Times New Roman" w:hAnsi="Times New Roman"/>
                <w:sz w:val="24"/>
                <w:szCs w:val="24"/>
              </w:rPr>
              <w:t>14а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 пунктом муниципального образования «</w:t>
            </w:r>
            <w:r w:rsidR="00AF4986">
              <w:rPr>
                <w:rFonts w:ascii="Times New Roman" w:hAnsi="Times New Roman"/>
                <w:sz w:val="24"/>
                <w:szCs w:val="24"/>
              </w:rPr>
              <w:t>Шелангерское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а также посадки (взлета) на расположенные в границах муниципального образования «</w:t>
            </w:r>
            <w:r w:rsidR="00AF4986">
              <w:rPr>
                <w:rFonts w:ascii="Times New Roman" w:hAnsi="Times New Roman"/>
                <w:sz w:val="24"/>
                <w:szCs w:val="24"/>
              </w:rPr>
              <w:t>Шелангерское</w:t>
            </w:r>
            <w:r w:rsidRPr="00AF4986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площадки, сведения о которых не опубликованы в документах аэронавигационной информации»»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AF4986" w:rsidRDefault="006B1AF3" w:rsidP="000D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986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6B1AF3" w:rsidRPr="005D2630" w:rsidTr="00124A5A">
        <w:trPr>
          <w:trHeight w:val="6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124A5A" w:rsidRDefault="006B1AF3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A4C10" w:rsidRDefault="006B1AF3" w:rsidP="00F44A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C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A4C10" w:rsidRDefault="006B1AF3" w:rsidP="00F4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6B1AF3" w:rsidRPr="006A4C10" w:rsidRDefault="006A4C10" w:rsidP="007F0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6B1AF3"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A4C10" w:rsidRDefault="006B1AF3" w:rsidP="00F4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 от 29.12.2004г. №190-ФЗ;</w:t>
            </w:r>
          </w:p>
          <w:p w:rsidR="006B1AF3" w:rsidRPr="006A4C10" w:rsidRDefault="006B1AF3" w:rsidP="007F0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C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6A4C10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 от </w:t>
            </w:r>
            <w:r w:rsidR="006A4C10">
              <w:rPr>
                <w:rFonts w:ascii="Times New Roman" w:hAnsi="Times New Roman"/>
                <w:sz w:val="24"/>
                <w:szCs w:val="24"/>
              </w:rPr>
              <w:t>05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C10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2020 года № 4</w:t>
            </w:r>
            <w:r w:rsidR="006A4C10">
              <w:rPr>
                <w:rFonts w:ascii="Times New Roman" w:hAnsi="Times New Roman"/>
                <w:sz w:val="24"/>
                <w:szCs w:val="24"/>
              </w:rPr>
              <w:t>9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A4C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 предоставления муниципальной услуги «Предоставление разрешения на условно разрешенный вид использования земельного участка».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F3" w:rsidRPr="006A4C10" w:rsidRDefault="00822F3E" w:rsidP="000D1A0E"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A855D8" w:rsidRPr="005D2630" w:rsidTr="00074C92">
        <w:trPr>
          <w:trHeight w:val="16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8" w:rsidRPr="00124A5A" w:rsidRDefault="00A855D8" w:rsidP="00124A5A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8" w:rsidRPr="00822F3E" w:rsidRDefault="00A855D8" w:rsidP="00A85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исполнения </w:t>
            </w:r>
            <w:r w:rsidR="00074C92"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заявлений о</w:t>
            </w:r>
            <w:r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предоставлении копий </w:t>
            </w:r>
            <w:r w:rsidR="00074C92"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муниципальных правовых</w:t>
            </w:r>
            <w:r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8" w:rsidRPr="006A4C10" w:rsidRDefault="00A855D8" w:rsidP="00A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A855D8" w:rsidRPr="006A4C10" w:rsidRDefault="00A855D8" w:rsidP="00A85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8" w:rsidRPr="006A4C10" w:rsidRDefault="00074C92" w:rsidP="00A85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A855D8"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 от </w:t>
            </w:r>
            <w:r w:rsidR="00A855D8">
              <w:rPr>
                <w:rFonts w:ascii="Times New Roman" w:hAnsi="Times New Roman"/>
                <w:sz w:val="24"/>
                <w:szCs w:val="24"/>
              </w:rPr>
              <w:t>25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55D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855D8">
              <w:rPr>
                <w:rFonts w:ascii="Times New Roman" w:hAnsi="Times New Roman"/>
                <w:sz w:val="24"/>
                <w:szCs w:val="24"/>
              </w:rPr>
              <w:t>12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855D8">
              <w:rPr>
                <w:rFonts w:ascii="Times New Roman" w:hAnsi="Times New Roman"/>
                <w:sz w:val="24"/>
                <w:szCs w:val="24"/>
              </w:rPr>
              <w:t>1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>4</w:t>
            </w:r>
            <w:r w:rsidR="00A855D8">
              <w:rPr>
                <w:rFonts w:ascii="Times New Roman" w:hAnsi="Times New Roman"/>
                <w:sz w:val="24"/>
                <w:szCs w:val="24"/>
              </w:rPr>
              <w:t>6</w:t>
            </w:r>
            <w:r w:rsidR="00A855D8" w:rsidRPr="006A4C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855D8" w:rsidRPr="006A4C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 предоставления муниципальной услуги «</w:t>
            </w:r>
            <w:r w:rsidR="00A855D8"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Организация исполнения </w:t>
            </w:r>
            <w:proofErr w:type="gramStart"/>
            <w:r w:rsidR="00A855D8"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заявлений  о</w:t>
            </w:r>
            <w:proofErr w:type="gramEnd"/>
            <w:r w:rsidR="00A855D8" w:rsidRPr="00822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предоставлении копий муниципальных  правовых актов</w:t>
            </w:r>
            <w:r w:rsidR="00A855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D8" w:rsidRPr="006A4C10" w:rsidRDefault="00A855D8" w:rsidP="00A85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074C92">
        <w:trPr>
          <w:trHeight w:val="7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74C92" w:rsidRDefault="00074C92" w:rsidP="00074C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C92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Принятие на учёт малоимущих граждан, нуждающихся в жилых помещениях, предоставляемых по договорам социального найма администрацией муниципального образования «Шелангерское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74C92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74C92" w:rsidRDefault="00074C92" w:rsidP="0007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74C92">
              <w:rPr>
                <w:rFonts w:ascii="Times New Roman" w:hAnsi="Times New Roman"/>
                <w:sz w:val="24"/>
                <w:szCs w:val="24"/>
              </w:rPr>
              <w:t>- постановление</w:t>
            </w:r>
            <w:r w:rsidRPr="00074C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«Шелангерское сельское поселение» от 25 сентября 2012 г. № 142 «Об утверждении административного регламента предоставления муниципальной услуги «Принятие на учёт малоимущих граждан, нуждающихся в жилых помещениях, предоставляемых по договорам социального найма администрацией муниципального образования «Шелангерское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D1A0E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F44A43">
        <w:trPr>
          <w:trHeight w:val="7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250326" w:rsidRDefault="00074C92" w:rsidP="00F44A4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выдач</w:t>
            </w: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актов обследования жилищно-бытовых условий граждан проживающих</w:t>
            </w: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на территории </w:t>
            </w: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униципального</w:t>
            </w:r>
            <w:r w:rsidRPr="0025032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0326">
              <w:rPr>
                <w:rFonts w:ascii="Times New Roman" w:hAnsi="Times New Roman"/>
                <w:bCs/>
                <w:sz w:val="24"/>
                <w:szCs w:val="24"/>
              </w:rPr>
              <w:t>«Шелангерское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74C92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32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Постановление администрации муниципального образования «Шелангерское сельское поселение» от 25 сентября 2012г. № 145</w:t>
            </w:r>
            <w:r w:rsidRPr="00250326">
              <w:rPr>
                <w:rFonts w:ascii="Times New Roman" w:hAnsi="Times New Roman"/>
                <w:bCs/>
                <w:sz w:val="24"/>
                <w:szCs w:val="24"/>
              </w:rPr>
              <w:t xml:space="preserve"> «Об утверждении Административного регламента</w:t>
            </w: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предоставления муниципальной услуги по выдаче актов обследования жилищно-бытовых условий граждан проживающих</w:t>
            </w:r>
            <w:r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50326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>на территории муниципального</w:t>
            </w:r>
            <w:r w:rsidRPr="00250326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50326">
              <w:rPr>
                <w:rFonts w:ascii="Times New Roman" w:hAnsi="Times New Roman"/>
                <w:bCs/>
                <w:sz w:val="24"/>
                <w:szCs w:val="24"/>
              </w:rPr>
              <w:t>«Шелангерское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F44A43">
        <w:trPr>
          <w:trHeight w:val="21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822F3E" w:rsidRDefault="00074C92" w:rsidP="00F44A4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заявлений </w:t>
            </w:r>
            <w:proofErr w:type="gramStart"/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>и  заключение</w:t>
            </w:r>
            <w:proofErr w:type="gramEnd"/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 xml:space="preserve"> договоров на передачу гражданам в собственность жилых  помещений  муниципального  жилищного фонда»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74C92" w:rsidRPr="006A4C10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Постановление администрации муниципального образования «Шелангерское сельское поселение» от 25 сентября 2012г. № 143 «</w:t>
            </w:r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 xml:space="preserve">егламента по предоставлению муниципальной </w:t>
            </w:r>
            <w:proofErr w:type="gramStart"/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>услуги  «</w:t>
            </w:r>
            <w:proofErr w:type="gramEnd"/>
            <w:r w:rsidRPr="00822F3E">
              <w:rPr>
                <w:rFonts w:ascii="Times New Roman" w:hAnsi="Times New Roman"/>
                <w:bCs/>
                <w:sz w:val="24"/>
                <w:szCs w:val="24"/>
              </w:rPr>
              <w:t>Прием заявлений и  заключение договоров на передачу гражданам в собственность жилых  помещений  муниципального  жилищного фонда»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6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855D8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5D8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74C92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6A4C10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A5A">
              <w:rPr>
                <w:rFonts w:ascii="Times New Roman" w:hAnsi="Times New Roman"/>
                <w:sz w:val="24"/>
                <w:szCs w:val="24"/>
              </w:rPr>
              <w:t xml:space="preserve">- постановление Шелангерской сельской администрации от 05 июня 2017г. № 48 </w:t>
            </w:r>
            <w:r w:rsidRPr="00124A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документов на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6A4C10" w:rsidRDefault="000D1A0E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15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D1A0E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D1A0E" w:rsidRDefault="00074C92" w:rsidP="00074C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Выдача разрешений (ордеров) на проведение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D1A0E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  <w:p w:rsidR="00074C92" w:rsidRPr="000D1A0E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D1A0E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- постановление Шелангерской сельской администрации от 17 октября 2017г. № 104 Об утверждении административного регламента предоставления муниципальной услуги</w:t>
            </w:r>
          </w:p>
          <w:p w:rsidR="00074C92" w:rsidRPr="000D1A0E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«Выдача разрешений (ордеров) на проведение земляных работ»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0D1A0E" w:rsidRDefault="000D1A0E" w:rsidP="00074C92">
            <w:pPr>
              <w:spacing w:after="0" w:line="240" w:lineRule="auto"/>
              <w:jc w:val="center"/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DA17E0" w:rsidRPr="000D1A0E" w:rsidTr="00124A5A">
        <w:trPr>
          <w:trHeight w:val="2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0" w:rsidRPr="000D1A0E" w:rsidRDefault="00DA17E0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0" w:rsidRPr="000D1A0E" w:rsidRDefault="00AD5B28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0D1A0E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0" w:rsidRPr="000D1A0E" w:rsidRDefault="00AD5B28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0" w:rsidRPr="000D1A0E" w:rsidRDefault="000D1A0E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A0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5B28" w:rsidRPr="000D1A0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AD5B28" w:rsidRPr="000D1A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«Шелангерское сельское поселение» от 25 сентября 2012 г. № 14</w:t>
            </w:r>
            <w:r w:rsidRPr="000D1A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AD5B28" w:rsidRPr="000D1A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0" w:rsidRPr="000D1A0E" w:rsidRDefault="000D1A0E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C10">
              <w:rPr>
                <w:rFonts w:ascii="Times New Roman" w:hAnsi="Times New Roman"/>
                <w:sz w:val="24"/>
                <w:szCs w:val="24"/>
              </w:rPr>
              <w:t>Безвозмездно</w:t>
            </w:r>
            <w:bookmarkStart w:id="2" w:name="_GoBack"/>
            <w:bookmarkEnd w:id="2"/>
          </w:p>
        </w:tc>
      </w:tr>
      <w:tr w:rsidR="00074C92" w:rsidRPr="005D2630" w:rsidTr="00124A5A">
        <w:trPr>
          <w:trHeight w:val="2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44A43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44A43" w:rsidRDefault="00F44A43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F44A43">
              <w:rPr>
                <w:rStyle w:val="docname"/>
                <w:rFonts w:ascii="Times New Roman" w:hAnsi="Times New Roman"/>
                <w:sz w:val="24"/>
                <w:szCs w:val="24"/>
              </w:rPr>
              <w:t>Предоставление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44A43" w:rsidRDefault="00AD5B28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43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Шелангерской</w:t>
            </w:r>
            <w:r w:rsidRPr="00F44A43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44A43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074C92" w:rsidRPr="00F44A43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074C92" w:rsidRPr="00F44A43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</w:t>
            </w:r>
            <w:r w:rsidR="00F44A43"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Шелангерской</w:t>
            </w: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сельской администрации от </w:t>
            </w:r>
            <w:r w:rsidR="00F44A4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 201</w:t>
            </w:r>
            <w:r w:rsidR="00F44A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</w:t>
            </w:r>
            <w:r w:rsidR="00F44A4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44A43"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</w:t>
            </w:r>
            <w:r w:rsidR="00F44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4A43"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муниципальной услуги «Предоставление земельных участков» на территории муниципального образования «Шелангерское сельское поселение</w:t>
            </w:r>
            <w:r w:rsidRPr="00F44A4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44A43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A43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21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EF257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EF2575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EF257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EF257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color w:val="000000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074C92" w:rsidRPr="00EF257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074C92" w:rsidRPr="00EF257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Шелангерской сельской администрации от 27 ноября 2020 г. № 115 «Об утверждении административного регламента предоставления муниципальной услуги</w:t>
            </w:r>
          </w:p>
          <w:p w:rsidR="00074C92" w:rsidRPr="00EF257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Шелангерского</w:t>
            </w:r>
            <w:r w:rsidRPr="00EF25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Звениговского муниципального района Республики Марий Эл»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EF2575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575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8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447AFD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447AFD">
              <w:rPr>
                <w:rStyle w:val="docname"/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447AFD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D">
              <w:rPr>
                <w:rFonts w:ascii="Times New Roman" w:hAnsi="Times New Roman"/>
                <w:sz w:val="24"/>
                <w:szCs w:val="24"/>
              </w:rPr>
              <w:t>ведущий специалист Шелангерское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447AFD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>- Градостроительный кодекс Российской Федерации от 29.12.2004г. №190-ФЗ;</w:t>
            </w:r>
          </w:p>
          <w:p w:rsidR="00074C92" w:rsidRPr="00447AFD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 июля 2010 г. № 210-ФЗ «Об организации предоставления государственных и муниципальных услуг»;</w:t>
            </w:r>
          </w:p>
          <w:p w:rsidR="00074C92" w:rsidRPr="00447AFD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Шелангерской</w:t>
            </w: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сельской администрации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декабря</w:t>
            </w: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 w:rsidR="00A33638"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 w:rsidRPr="00447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447AFD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AFD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8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06DC5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Шелангерского сельского поселения и включение указанного места (площадки) в реестр мест (площадок) накопления твердых коммунальных отходов на территории Шелангерского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sz w:val="24"/>
                <w:szCs w:val="24"/>
              </w:rPr>
              <w:t>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Шелангерской сельской администрации  от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июля 2020 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Шелангерского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включение указанного места (площадки) в реестр мест (площадок) накопления твердых коммунальных отходов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Шелангерского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14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A33638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A33638">
              <w:rPr>
                <w:rStyle w:val="docname"/>
                <w:rFonts w:ascii="Times New Roman" w:hAnsi="Times New Roman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A33638">
              <w:rPr>
                <w:rFonts w:ascii="Times New Roman" w:hAnsi="Times New Roman"/>
                <w:sz w:val="24"/>
                <w:szCs w:val="24"/>
              </w:rPr>
              <w:t xml:space="preserve">Шелангерской </w:t>
            </w:r>
            <w:r w:rsidRPr="00A33638"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Шелангерской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сельской администрации от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26 октября 2021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№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33638"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61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F1DD2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FF1DD2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Установление порядка утверждения документации </w:t>
            </w:r>
          </w:p>
          <w:p w:rsidR="00074C92" w:rsidRPr="00FF1DD2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FF1DD2">
              <w:rPr>
                <w:rStyle w:val="docname"/>
                <w:rFonts w:ascii="Times New Roman" w:hAnsi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F1DD2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DD2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Шелангерской сельской администрации от 01 июля 2022 г. № 49 Об утверждении административного регламента предоставления муниципальной услуги </w:t>
            </w:r>
          </w:p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«Установление порядка утверждения документации </w:t>
            </w:r>
          </w:p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>по планировке территории»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FF1DD2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19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A33638" w:rsidP="00074C92">
            <w:pPr>
              <w:autoSpaceDE w:val="0"/>
              <w:adjustRightInd w:val="0"/>
              <w:spacing w:after="0" w:line="240" w:lineRule="auto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074C92" w:rsidRPr="00A33638" w:rsidRDefault="00074C92" w:rsidP="00074C92">
            <w:pPr>
              <w:tabs>
                <w:tab w:val="left" w:pos="102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Шелангерской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сельской администрации от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марта 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  <w:r w:rsidR="00A3363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33638"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      </w:r>
            <w:r w:rsidRPr="00A3363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33638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38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27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Шелангерской сельской администрации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 марта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 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о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855D8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5D8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124A5A">
        <w:trPr>
          <w:trHeight w:val="113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5D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D06DC5">
              <w:rPr>
                <w:rFonts w:ascii="Times New Roman" w:hAnsi="Times New Roman"/>
                <w:sz w:val="24"/>
                <w:szCs w:val="24"/>
              </w:rPr>
              <w:t>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постановление Шелангерской сельской администрации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 июня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06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</w:t>
            </w:r>
            <w:r w:rsidRPr="00A855D8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A855D8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5D8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  <w:tr w:rsidR="00074C92" w:rsidRPr="005D2630" w:rsidTr="002F1B17">
        <w:trPr>
          <w:trHeight w:val="20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124A5A" w:rsidRDefault="00074C92" w:rsidP="00074C92">
            <w:pPr>
              <w:pStyle w:val="af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2F1B17" w:rsidRDefault="002F1B17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B17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2F1B17" w:rsidRDefault="002F1B17" w:rsidP="00074C9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17">
              <w:rPr>
                <w:rFonts w:ascii="Times New Roman" w:hAnsi="Times New Roman"/>
                <w:sz w:val="24"/>
                <w:szCs w:val="24"/>
              </w:rPr>
              <w:t>ведущий специалист Шелангерской сельской администрации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7" w:rsidRPr="002F1B17" w:rsidRDefault="002F1B17" w:rsidP="002F1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17">
              <w:rPr>
                <w:rFonts w:ascii="Times New Roman" w:hAnsi="Times New Roman"/>
                <w:sz w:val="24"/>
                <w:szCs w:val="24"/>
              </w:rPr>
              <w:t>- Жилищный кодекс Российской Федерации от 29.12.2004г. №188-ФЗ;</w:t>
            </w:r>
          </w:p>
          <w:p w:rsidR="002F1B17" w:rsidRPr="002F1B17" w:rsidRDefault="002F1B17" w:rsidP="00901E7E">
            <w:pPr>
              <w:numPr>
                <w:ilvl w:val="0"/>
                <w:numId w:val="3"/>
              </w:numPr>
              <w:suppressAutoHyphens w:val="0"/>
              <w:autoSpaceDN/>
              <w:spacing w:before="36" w:after="0" w:line="240" w:lineRule="auto"/>
              <w:ind w:left="12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F1B17">
              <w:rPr>
                <w:rFonts w:ascii="Times New Roman" w:hAnsi="Times New Roman"/>
                <w:sz w:val="24"/>
                <w:szCs w:val="24"/>
              </w:rPr>
              <w:t>- Постановление Шелангерской сельской администрации от 05.06.2020г. № 47</w:t>
            </w:r>
            <w:r w:rsidRPr="002F1B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F1B17">
              <w:rPr>
                <w:rStyle w:val="docname"/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      </w:r>
          </w:p>
          <w:p w:rsidR="00074C92" w:rsidRPr="002F1B17" w:rsidRDefault="00074C92" w:rsidP="00074C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92" w:rsidRPr="00D06DC5" w:rsidRDefault="00074C92" w:rsidP="0007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DA17E0" w:rsidRDefault="00DA17E0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E13CB3" w:rsidRDefault="00E13CB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E13CB3" w:rsidRDefault="00E13CB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E13CB3" w:rsidRDefault="00E13CB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6B1AF3" w:rsidRPr="005D2630" w:rsidRDefault="006B1AF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6B1AF3" w:rsidRPr="005D2630" w:rsidRDefault="006B1AF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6B1AF3" w:rsidRPr="005D2630" w:rsidRDefault="006B1AF3" w:rsidP="006B1AF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highlight w:val="yellow"/>
        </w:rPr>
      </w:pPr>
    </w:p>
    <w:p w:rsidR="00E23410" w:rsidRDefault="00E23410" w:rsidP="006B1AF3">
      <w:pPr>
        <w:widowControl w:val="0"/>
        <w:autoSpaceDE w:val="0"/>
        <w:adjustRightInd w:val="0"/>
        <w:spacing w:after="0" w:line="240" w:lineRule="auto"/>
        <w:jc w:val="right"/>
        <w:rPr>
          <w:color w:val="000000"/>
          <w:sz w:val="28"/>
          <w:szCs w:val="26"/>
        </w:rPr>
      </w:pPr>
    </w:p>
    <w:sectPr w:rsidR="00E23410" w:rsidSect="00063373">
      <w:pgSz w:w="16838" w:h="11906" w:orient="landscape"/>
      <w:pgMar w:top="1418" w:right="1219" w:bottom="567" w:left="1213" w:header="601" w:footer="6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A9" w:rsidRDefault="00AC72A9">
      <w:pPr>
        <w:spacing w:after="0" w:line="240" w:lineRule="auto"/>
      </w:pPr>
      <w:r>
        <w:separator/>
      </w:r>
    </w:p>
  </w:endnote>
  <w:endnote w:type="continuationSeparator" w:id="0">
    <w:p w:rsidR="00AC72A9" w:rsidRDefault="00AC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A9" w:rsidRDefault="00AC72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72A9" w:rsidRDefault="00AC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6C6" w:rsidRDefault="00AC72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0A53"/>
    <w:multiLevelType w:val="hybridMultilevel"/>
    <w:tmpl w:val="67E8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C569F"/>
    <w:multiLevelType w:val="multilevel"/>
    <w:tmpl w:val="B1F6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957F7"/>
    <w:multiLevelType w:val="multilevel"/>
    <w:tmpl w:val="F21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2F"/>
    <w:rsid w:val="000022A8"/>
    <w:rsid w:val="00002E81"/>
    <w:rsid w:val="000523A9"/>
    <w:rsid w:val="00063373"/>
    <w:rsid w:val="00074C92"/>
    <w:rsid w:val="00077530"/>
    <w:rsid w:val="000D1A0E"/>
    <w:rsid w:val="000E3CE8"/>
    <w:rsid w:val="001117CB"/>
    <w:rsid w:val="00114B12"/>
    <w:rsid w:val="00124A5A"/>
    <w:rsid w:val="0012738D"/>
    <w:rsid w:val="0022079B"/>
    <w:rsid w:val="00250326"/>
    <w:rsid w:val="002876B8"/>
    <w:rsid w:val="00290812"/>
    <w:rsid w:val="002B36B7"/>
    <w:rsid w:val="002F1B17"/>
    <w:rsid w:val="003317EB"/>
    <w:rsid w:val="00352F84"/>
    <w:rsid w:val="003B317F"/>
    <w:rsid w:val="003C4F96"/>
    <w:rsid w:val="00407BE4"/>
    <w:rsid w:val="0041218F"/>
    <w:rsid w:val="00447AFD"/>
    <w:rsid w:val="004951D8"/>
    <w:rsid w:val="004C5189"/>
    <w:rsid w:val="004D2FFA"/>
    <w:rsid w:val="005170D4"/>
    <w:rsid w:val="00562303"/>
    <w:rsid w:val="005725B2"/>
    <w:rsid w:val="00596308"/>
    <w:rsid w:val="005C304B"/>
    <w:rsid w:val="005D2630"/>
    <w:rsid w:val="005F1249"/>
    <w:rsid w:val="0061481E"/>
    <w:rsid w:val="006A4C10"/>
    <w:rsid w:val="006B1AF3"/>
    <w:rsid w:val="006B52E9"/>
    <w:rsid w:val="00717255"/>
    <w:rsid w:val="0082185A"/>
    <w:rsid w:val="00822F3E"/>
    <w:rsid w:val="00854729"/>
    <w:rsid w:val="00866BF5"/>
    <w:rsid w:val="00887CD2"/>
    <w:rsid w:val="008B4671"/>
    <w:rsid w:val="008C12FB"/>
    <w:rsid w:val="00940807"/>
    <w:rsid w:val="00996CA6"/>
    <w:rsid w:val="009F3EBB"/>
    <w:rsid w:val="00A33638"/>
    <w:rsid w:val="00A33822"/>
    <w:rsid w:val="00A508ED"/>
    <w:rsid w:val="00A75704"/>
    <w:rsid w:val="00A855D8"/>
    <w:rsid w:val="00A86F3F"/>
    <w:rsid w:val="00AB1A56"/>
    <w:rsid w:val="00AC72A9"/>
    <w:rsid w:val="00AD5B28"/>
    <w:rsid w:val="00AF2C50"/>
    <w:rsid w:val="00AF4986"/>
    <w:rsid w:val="00B721C7"/>
    <w:rsid w:val="00B77970"/>
    <w:rsid w:val="00B900D4"/>
    <w:rsid w:val="00B9222D"/>
    <w:rsid w:val="00B949E9"/>
    <w:rsid w:val="00BD755A"/>
    <w:rsid w:val="00C24D58"/>
    <w:rsid w:val="00C31E86"/>
    <w:rsid w:val="00C65210"/>
    <w:rsid w:val="00C73AEC"/>
    <w:rsid w:val="00C8667D"/>
    <w:rsid w:val="00CA0AB8"/>
    <w:rsid w:val="00D025CB"/>
    <w:rsid w:val="00D06DC5"/>
    <w:rsid w:val="00D3200C"/>
    <w:rsid w:val="00D320D1"/>
    <w:rsid w:val="00D46ED5"/>
    <w:rsid w:val="00D76284"/>
    <w:rsid w:val="00DA17E0"/>
    <w:rsid w:val="00DB7059"/>
    <w:rsid w:val="00DC3960"/>
    <w:rsid w:val="00DD65F7"/>
    <w:rsid w:val="00DF0178"/>
    <w:rsid w:val="00E12BD1"/>
    <w:rsid w:val="00E13CB3"/>
    <w:rsid w:val="00E23410"/>
    <w:rsid w:val="00E454BF"/>
    <w:rsid w:val="00EA7C7C"/>
    <w:rsid w:val="00EB3028"/>
    <w:rsid w:val="00EC512F"/>
    <w:rsid w:val="00EF2575"/>
    <w:rsid w:val="00F35029"/>
    <w:rsid w:val="00F44A43"/>
    <w:rsid w:val="00F545EF"/>
    <w:rsid w:val="00FE5FC3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7CC01"/>
  <w15:docId w15:val="{76321515-A070-4643-AAC1-68D0B76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link w:val="20"/>
    <w:uiPriority w:val="9"/>
    <w:qFormat/>
    <w:rsid w:val="006B1AF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paragraph" w:customStyle="1" w:styleId="Textbody">
    <w:name w:val="Text body"/>
    <w:basedOn w:val="Standard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</w:style>
  <w:style w:type="paragraph" w:customStyle="1" w:styleId="1">
    <w:name w:val="Обычная таблица1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customStyle="1" w:styleId="FR1">
    <w:name w:val="FR1"/>
    <w:rsid w:val="000022A8"/>
    <w:pPr>
      <w:widowControl w:val="0"/>
      <w:suppressAutoHyphens/>
      <w:overflowPunct w:val="0"/>
      <w:autoSpaceDE w:val="0"/>
      <w:autoSpaceDN/>
      <w:spacing w:after="0" w:line="240" w:lineRule="auto"/>
      <w:jc w:val="right"/>
    </w:pPr>
    <w:rPr>
      <w:rFonts w:ascii="Arial" w:eastAsia="Arial" w:hAnsi="Arial"/>
      <w:sz w:val="24"/>
      <w:szCs w:val="20"/>
      <w:lang w:eastAsia="ar-SA"/>
    </w:rPr>
  </w:style>
  <w:style w:type="paragraph" w:styleId="a9">
    <w:name w:val="No Spacing"/>
    <w:link w:val="aa"/>
    <w:uiPriority w:val="99"/>
    <w:qFormat/>
    <w:rsid w:val="00EA7C7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EA7C7C"/>
  </w:style>
  <w:style w:type="character" w:customStyle="1" w:styleId="20">
    <w:name w:val="Заголовок 2 Знак"/>
    <w:basedOn w:val="a0"/>
    <w:link w:val="2"/>
    <w:uiPriority w:val="9"/>
    <w:rsid w:val="006B1AF3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customStyle="1" w:styleId="ab">
    <w:basedOn w:val="a"/>
    <w:next w:val="a3"/>
    <w:uiPriority w:val="99"/>
    <w:rsid w:val="006B1AF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ahoma"/>
      <w:sz w:val="14"/>
      <w:szCs w:val="14"/>
      <w:lang w:eastAsia="ru-RU"/>
    </w:rPr>
  </w:style>
  <w:style w:type="character" w:customStyle="1" w:styleId="docname">
    <w:name w:val="doc_name"/>
    <w:basedOn w:val="a0"/>
    <w:rsid w:val="006B1AF3"/>
  </w:style>
  <w:style w:type="character" w:styleId="ac">
    <w:name w:val="Hyperlink"/>
    <w:unhideWhenUsed/>
    <w:rsid w:val="006B1AF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0633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33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337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33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3373"/>
    <w:rPr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250326"/>
    <w:rPr>
      <w:b/>
      <w:bCs/>
    </w:rPr>
  </w:style>
  <w:style w:type="paragraph" w:styleId="af3">
    <w:name w:val="List Paragraph"/>
    <w:basedOn w:val="a"/>
    <w:uiPriority w:val="34"/>
    <w:qFormat/>
    <w:rsid w:val="0012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CA22-1A8A-42B9-83CC-E4D748A3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261</TotalTime>
  <Pages>12</Pages>
  <Words>2912</Words>
  <Characters>16604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  <vt:lpstr>Р Е Е С Т Р</vt:lpstr>
      <vt:lpstr>муниципальных услуг, предоставляемых Шелангерской сельской администрацией </vt:lpstr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user</cp:lastModifiedBy>
  <cp:revision>13</cp:revision>
  <cp:lastPrinted>2022-09-28T07:46:00Z</cp:lastPrinted>
  <dcterms:created xsi:type="dcterms:W3CDTF">2022-09-26T13:53:00Z</dcterms:created>
  <dcterms:modified xsi:type="dcterms:W3CDTF">2022-09-28T07:48:00Z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